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FC66" w14:textId="77777777" w:rsidR="003F5DD5" w:rsidRPr="003F5DD5" w:rsidRDefault="003F5DD5" w:rsidP="003F5DD5">
      <w:pPr>
        <w:spacing w:after="0"/>
        <w:jc w:val="center"/>
        <w:rPr>
          <w:b/>
          <w:bCs/>
          <w:sz w:val="24"/>
          <w:szCs w:val="24"/>
        </w:rPr>
      </w:pPr>
      <w:r w:rsidRPr="003F5DD5">
        <w:rPr>
          <w:b/>
          <w:bCs/>
          <w:sz w:val="24"/>
          <w:szCs w:val="24"/>
        </w:rPr>
        <w:t>Principles of Nutrition-HEC 140</w:t>
      </w:r>
    </w:p>
    <w:p w14:paraId="260585C3" w14:textId="77777777" w:rsidR="003F5DD5" w:rsidRPr="003F5DD5" w:rsidRDefault="003F5DD5" w:rsidP="003F5DD5">
      <w:pPr>
        <w:spacing w:after="0"/>
        <w:jc w:val="center"/>
        <w:rPr>
          <w:b/>
          <w:bCs/>
          <w:sz w:val="24"/>
          <w:szCs w:val="24"/>
        </w:rPr>
      </w:pPr>
      <w:r w:rsidRPr="003F5DD5">
        <w:rPr>
          <w:b/>
          <w:bCs/>
          <w:sz w:val="24"/>
          <w:szCs w:val="24"/>
        </w:rPr>
        <w:t xml:space="preserve">Exam 1: Chapters 1–6 </w:t>
      </w:r>
    </w:p>
    <w:p w14:paraId="3CE956DE" w14:textId="77777777" w:rsidR="003F5DD5" w:rsidRDefault="003F5DD5" w:rsidP="003F5DD5">
      <w:pPr>
        <w:pStyle w:val="Header"/>
        <w:jc w:val="center"/>
        <w:rPr>
          <w:b/>
          <w:bCs/>
          <w:sz w:val="24"/>
          <w:szCs w:val="24"/>
        </w:rPr>
      </w:pPr>
      <w:r w:rsidRPr="003F5DD5">
        <w:rPr>
          <w:b/>
          <w:bCs/>
          <w:sz w:val="24"/>
          <w:szCs w:val="24"/>
        </w:rPr>
        <w:t>Total Points: 100</w:t>
      </w:r>
    </w:p>
    <w:p w14:paraId="5EB651FF" w14:textId="77777777" w:rsidR="003F5DD5" w:rsidRDefault="003F5DD5" w:rsidP="003F5DD5">
      <w:pPr>
        <w:pStyle w:val="Header"/>
        <w:jc w:val="center"/>
        <w:rPr>
          <w:b/>
          <w:bCs/>
          <w:sz w:val="24"/>
          <w:szCs w:val="24"/>
        </w:rPr>
      </w:pPr>
    </w:p>
    <w:p w14:paraId="13748B31" w14:textId="6481BFEC" w:rsidR="003F5DD5" w:rsidRDefault="003F5DD5" w:rsidP="003C503E">
      <w:pPr>
        <w:pStyle w:val="Head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C503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Name_____________________________________</w:t>
      </w:r>
    </w:p>
    <w:p w14:paraId="790C8B53" w14:textId="77777777" w:rsidR="003F5DD5" w:rsidRDefault="003F5DD5" w:rsidP="003F5DD5">
      <w:pPr>
        <w:pStyle w:val="Header"/>
        <w:jc w:val="center"/>
        <w:rPr>
          <w:b/>
          <w:bCs/>
          <w:sz w:val="24"/>
          <w:szCs w:val="24"/>
        </w:rPr>
      </w:pPr>
    </w:p>
    <w:p w14:paraId="7149D5A7" w14:textId="068CD987" w:rsidR="003F5DD5" w:rsidRPr="003F5DD5" w:rsidRDefault="003F5DD5" w:rsidP="003C503E">
      <w:pPr>
        <w:pStyle w:val="Head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______________________________</w:t>
      </w:r>
    </w:p>
    <w:p w14:paraId="6E0B4882" w14:textId="287D66DA" w:rsidR="007D49C8" w:rsidRDefault="003C503E" w:rsidP="003F5DD5">
      <w:pPr>
        <w:jc w:val="center"/>
      </w:pPr>
      <w:r>
        <w:br/>
      </w:r>
    </w:p>
    <w:p w14:paraId="41E998CA" w14:textId="77777777" w:rsidR="007D49C8" w:rsidRDefault="003C503E" w:rsidP="003F5DD5">
      <w:pPr>
        <w:pStyle w:val="Heading2"/>
      </w:pPr>
      <w:r>
        <w:t>Part A: Multiple Choice (20 questions × 2 pts each = 40 pts)</w:t>
      </w:r>
    </w:p>
    <w:p w14:paraId="39975713" w14:textId="77777777" w:rsidR="007D49C8" w:rsidRDefault="003C503E">
      <w:r>
        <w:t>1. Which of the following is not considered an essential nutrient?</w:t>
      </w:r>
      <w:r>
        <w:br/>
        <w:t xml:space="preserve">   a. Vitamin C</w:t>
      </w:r>
      <w:r>
        <w:br/>
        <w:t xml:space="preserve">   b. Glucose</w:t>
      </w:r>
      <w:r>
        <w:br/>
        <w:t xml:space="preserve">   c. Alcohol</w:t>
      </w:r>
      <w:r>
        <w:br/>
        <w:t xml:space="preserve">   d. Linoleic acid</w:t>
      </w:r>
    </w:p>
    <w:p w14:paraId="7DF437A2" w14:textId="77777777" w:rsidR="007D49C8" w:rsidRDefault="003C503E">
      <w:r>
        <w:t>2. The Dietary Reference Intakes (DRIs) include all of the following except:</w:t>
      </w:r>
      <w:r>
        <w:br/>
        <w:t xml:space="preserve">   a. Recommended Dietary Allowances (RDAs)</w:t>
      </w:r>
      <w:r>
        <w:br/>
        <w:t xml:space="preserve">   b. Tolerable Upper Intake Levels (ULs)</w:t>
      </w:r>
      <w:r>
        <w:br/>
        <w:t xml:space="preserve">   c. Estimated Average Requirements (EARs)</w:t>
      </w:r>
      <w:r>
        <w:br/>
        <w:t xml:space="preserve">   d. Daily Value (DV)</w:t>
      </w:r>
    </w:p>
    <w:p w14:paraId="1D0749D9" w14:textId="77777777" w:rsidR="007D49C8" w:rsidRDefault="003C503E">
      <w:r>
        <w:t>3. Which macronutrient provides 9 kcal per gram?</w:t>
      </w:r>
      <w:r>
        <w:br/>
        <w:t xml:space="preserve">   a. Carbohydrate</w:t>
      </w:r>
      <w:r>
        <w:br/>
        <w:t xml:space="preserve">   b. Fat</w:t>
      </w:r>
      <w:r>
        <w:br/>
        <w:t xml:space="preserve">   c. Protein</w:t>
      </w:r>
      <w:r>
        <w:br/>
        <w:t xml:space="preserve">   d. Alcohol</w:t>
      </w:r>
    </w:p>
    <w:p w14:paraId="3BA8D762" w14:textId="77777777" w:rsidR="007D49C8" w:rsidRDefault="003C503E">
      <w:r>
        <w:t>4. A well-designed research study on human nutrition will typically:</w:t>
      </w:r>
      <w:r>
        <w:br/>
        <w:t xml:space="preserve">   a. Use a large, randomized sample</w:t>
      </w:r>
      <w:r>
        <w:br/>
        <w:t xml:space="preserve">   b. Include a control group</w:t>
      </w:r>
      <w:r>
        <w:br/>
        <w:t xml:space="preserve">   c. Be peer-reviewed before publication</w:t>
      </w:r>
      <w:r>
        <w:br/>
        <w:t xml:space="preserve">   d. All of the above</w:t>
      </w:r>
    </w:p>
    <w:p w14:paraId="575BA45D" w14:textId="77777777" w:rsidR="007D49C8" w:rsidRDefault="003C503E">
      <w:r>
        <w:t>5. The Acceptable Macronutrient Distribution Range (AMDR) for carbohydrate is:</w:t>
      </w:r>
      <w:r>
        <w:br/>
        <w:t xml:space="preserve">   a. 10–20% of kcal</w:t>
      </w:r>
      <w:r>
        <w:br/>
        <w:t xml:space="preserve">   b. 20–35% of kcal</w:t>
      </w:r>
      <w:r>
        <w:br/>
        <w:t xml:space="preserve">   c. 45–65% of kcal</w:t>
      </w:r>
      <w:r>
        <w:br/>
        <w:t xml:space="preserve">   d. 55–75% of kcal</w:t>
      </w:r>
    </w:p>
    <w:p w14:paraId="71BD74D9" w14:textId="77777777" w:rsidR="007D49C8" w:rsidRDefault="003C503E">
      <w:r>
        <w:t>6. Which statement about the gastrointestinal (GI) tract is correct?</w:t>
      </w:r>
      <w:r>
        <w:br/>
        <w:t xml:space="preserve">   a. The esophagus produces most digestive enzymes</w:t>
      </w:r>
      <w:r>
        <w:br/>
        <w:t xml:space="preserve">   b. The stomach’s primary role is carbohydrate digestion</w:t>
      </w:r>
      <w:r>
        <w:br/>
      </w:r>
      <w:r>
        <w:lastRenderedPageBreak/>
        <w:t xml:space="preserve">   c. The small intestine is the primary site of nutrient absorption</w:t>
      </w:r>
      <w:r>
        <w:br/>
        <w:t xml:space="preserve">   d. Bile is secreted from the pancreas</w:t>
      </w:r>
    </w:p>
    <w:p w14:paraId="0C38ACB6" w14:textId="77777777" w:rsidR="007D49C8" w:rsidRDefault="003C503E">
      <w:r>
        <w:t>7. Peristalsis refers to:</w:t>
      </w:r>
      <w:r>
        <w:br/>
        <w:t xml:space="preserve">   a. Secretion of gastric acid</w:t>
      </w:r>
      <w:r>
        <w:br/>
        <w:t xml:space="preserve">   b. Rhythmic muscular contractions moving food through the GI tract</w:t>
      </w:r>
      <w:r>
        <w:br/>
        <w:t xml:space="preserve">   c. Enzyme-mediated chemical digestion</w:t>
      </w:r>
      <w:r>
        <w:br/>
        <w:t xml:space="preserve">   d. Absorption of nutrients into the blood</w:t>
      </w:r>
    </w:p>
    <w:p w14:paraId="7546699A" w14:textId="77777777" w:rsidR="007D49C8" w:rsidRDefault="003C503E">
      <w:r>
        <w:t>8. The primary storage form of carbohydrate in the body is:</w:t>
      </w:r>
      <w:r>
        <w:br/>
        <w:t xml:space="preserve">   a. Glucose</w:t>
      </w:r>
      <w:r>
        <w:br/>
        <w:t xml:space="preserve">   b. Starch</w:t>
      </w:r>
      <w:r>
        <w:br/>
        <w:t xml:space="preserve">   c. Glycogen</w:t>
      </w:r>
      <w:r>
        <w:br/>
        <w:t xml:space="preserve">   d. Fiber</w:t>
      </w:r>
    </w:p>
    <w:p w14:paraId="294E2E96" w14:textId="77777777" w:rsidR="007D49C8" w:rsidRDefault="003C503E">
      <w:r>
        <w:t>9. Which of the following is a monosaccharide?</w:t>
      </w:r>
      <w:r>
        <w:br/>
        <w:t xml:space="preserve">   a. Sucrose</w:t>
      </w:r>
      <w:r>
        <w:br/>
        <w:t xml:space="preserve">   b. Maltose</w:t>
      </w:r>
      <w:r>
        <w:br/>
        <w:t xml:space="preserve">   c. Fructose</w:t>
      </w:r>
      <w:r>
        <w:br/>
        <w:t xml:space="preserve">   d. Lactose</w:t>
      </w:r>
    </w:p>
    <w:p w14:paraId="1D3A9103" w14:textId="77777777" w:rsidR="003F5DD5" w:rsidRDefault="003C503E" w:rsidP="003F5DD5">
      <w:r>
        <w:t>10. A diet high in soluble fiber can help:</w:t>
      </w:r>
      <w:r>
        <w:br/>
        <w:t xml:space="preserve">    a. Lower blood cholesterol</w:t>
      </w:r>
      <w:r>
        <w:br/>
        <w:t xml:space="preserve">    b. Increase blood glucose spikes</w:t>
      </w:r>
      <w:r>
        <w:br/>
        <w:t xml:space="preserve">    c. Reduce iron absorption</w:t>
      </w:r>
      <w:r>
        <w:br/>
        <w:t xml:space="preserve">    d. Promote constipation</w:t>
      </w:r>
    </w:p>
    <w:p w14:paraId="0F6EC397" w14:textId="77777777" w:rsidR="003F5DD5" w:rsidRDefault="003F5DD5" w:rsidP="003F5DD5">
      <w:r>
        <w:t>11. Which element is found in protein but not in carbohydrate or fat?</w:t>
      </w:r>
      <w:r>
        <w:br/>
        <w:t xml:space="preserve">    a. Carbon</w:t>
      </w:r>
      <w:r>
        <w:br/>
        <w:t xml:space="preserve">    b. Nitrogen</w:t>
      </w:r>
      <w:r>
        <w:br/>
        <w:t xml:space="preserve">    c. Hydrogen</w:t>
      </w:r>
      <w:r>
        <w:br/>
        <w:t xml:space="preserve">    d. Oxygen</w:t>
      </w:r>
    </w:p>
    <w:p w14:paraId="275240EA" w14:textId="77777777" w:rsidR="003F5DD5" w:rsidRDefault="003F5DD5" w:rsidP="003F5DD5">
      <w:r>
        <w:t>12. The process of removing the amino group from an amino acid is called:</w:t>
      </w:r>
      <w:r>
        <w:br/>
        <w:t xml:space="preserve">    a. Transamination</w:t>
      </w:r>
      <w:r>
        <w:br/>
        <w:t xml:space="preserve">    b. Deamination</w:t>
      </w:r>
      <w:r>
        <w:br/>
        <w:t xml:space="preserve">    c. Condensation</w:t>
      </w:r>
      <w:r>
        <w:br/>
        <w:t xml:space="preserve">    d. Hydrolysis</w:t>
      </w:r>
    </w:p>
    <w:p w14:paraId="1991084F" w14:textId="77777777" w:rsidR="003F5DD5" w:rsidRDefault="003F5DD5" w:rsidP="003F5DD5">
      <w:r>
        <w:t>13. A negative nitrogen balance typically indicates:</w:t>
      </w:r>
      <w:r>
        <w:br/>
        <w:t xml:space="preserve">    a. Growth during childhood</w:t>
      </w:r>
      <w:r>
        <w:br/>
        <w:t xml:space="preserve">    b. Muscle wasting or illness</w:t>
      </w:r>
      <w:r>
        <w:br/>
        <w:t xml:space="preserve">    c. Pregnancy</w:t>
      </w:r>
      <w:r>
        <w:br/>
        <w:t xml:space="preserve">    d. High-protein diet</w:t>
      </w:r>
    </w:p>
    <w:p w14:paraId="6BF8741F" w14:textId="77777777" w:rsidR="003F5DD5" w:rsidRDefault="003F5DD5" w:rsidP="003F5DD5">
      <w:r>
        <w:lastRenderedPageBreak/>
        <w:t>14. The structure of a protein is ultimately determined by:</w:t>
      </w:r>
      <w:r>
        <w:br/>
        <w:t xml:space="preserve">    a. The sequence of amino acids</w:t>
      </w:r>
      <w:r>
        <w:br/>
        <w:t xml:space="preserve">    b. The amount of nitrogen in the diet</w:t>
      </w:r>
      <w:r>
        <w:br/>
        <w:t xml:space="preserve">    c. The folding of fatty acids</w:t>
      </w:r>
      <w:r>
        <w:br/>
        <w:t xml:space="preserve">    d. The presence of carbohydrates</w:t>
      </w:r>
    </w:p>
    <w:p w14:paraId="358BB6A8" w14:textId="77777777" w:rsidR="003F5DD5" w:rsidRDefault="003F5DD5" w:rsidP="003F5DD5">
      <w:r>
        <w:t>15. Lipoproteins responsible for transporting cholesterol to tissues are:</w:t>
      </w:r>
      <w:r>
        <w:br/>
        <w:t xml:space="preserve">    a. Chylomicrons</w:t>
      </w:r>
      <w:r>
        <w:br/>
        <w:t xml:space="preserve">    b. High-density lipoproteins (HDL)</w:t>
      </w:r>
      <w:r>
        <w:br/>
        <w:t xml:space="preserve">    c. Low-density lipoproteins (LDL)</w:t>
      </w:r>
      <w:r>
        <w:br/>
        <w:t xml:space="preserve">    d. Very low-density lipoproteins (VLDL)</w:t>
      </w:r>
    </w:p>
    <w:p w14:paraId="4BEB2C5D" w14:textId="77777777" w:rsidR="003F5DD5" w:rsidRDefault="003F5DD5" w:rsidP="003F5DD5">
      <w:r>
        <w:t>16. Which lipoprotein is known as the 'good' cholesterol carrier?</w:t>
      </w:r>
      <w:r>
        <w:br/>
        <w:t xml:space="preserve">    a. LDL</w:t>
      </w:r>
      <w:r>
        <w:br/>
        <w:t xml:space="preserve">    b. HDL</w:t>
      </w:r>
      <w:r>
        <w:br/>
        <w:t xml:space="preserve">    c. VLDL</w:t>
      </w:r>
      <w:r>
        <w:br/>
        <w:t xml:space="preserve">    d. Chylomicron</w:t>
      </w:r>
    </w:p>
    <w:p w14:paraId="1811C3C1" w14:textId="77777777" w:rsidR="003F5DD5" w:rsidRDefault="003F5DD5" w:rsidP="003F5DD5">
      <w:r>
        <w:t>17. Which of the following is the primary energy currency of the cell?</w:t>
      </w:r>
      <w:r>
        <w:br/>
        <w:t xml:space="preserve">    a. Glucose</w:t>
      </w:r>
      <w:r>
        <w:br/>
        <w:t xml:space="preserve">    b. ATP</w:t>
      </w:r>
      <w:r>
        <w:br/>
        <w:t xml:space="preserve">    c. Fatty acids</w:t>
      </w:r>
      <w:r>
        <w:br/>
        <w:t xml:space="preserve">    d. Glycogen</w:t>
      </w:r>
    </w:p>
    <w:p w14:paraId="7C8F8007" w14:textId="77777777" w:rsidR="003F5DD5" w:rsidRDefault="003F5DD5" w:rsidP="003F5DD5">
      <w:r>
        <w:t>18. Basal metabolic rate (BMR) is best described as:</w:t>
      </w:r>
      <w:r>
        <w:br/>
        <w:t xml:space="preserve">    a. The energy needed for physical activity</w:t>
      </w:r>
      <w:r>
        <w:br/>
        <w:t xml:space="preserve">    b. The energy needed to maintain life at rest</w:t>
      </w:r>
      <w:r>
        <w:br/>
        <w:t xml:space="preserve">    c. The energy used to digest food</w:t>
      </w:r>
      <w:r>
        <w:br/>
        <w:t xml:space="preserve">    d. The energy lost as heat</w:t>
      </w:r>
    </w:p>
    <w:p w14:paraId="282F803C" w14:textId="77777777" w:rsidR="003F5DD5" w:rsidRDefault="003F5DD5" w:rsidP="003F5DD5">
      <w:r>
        <w:t>19. Which vitamin is fat-soluble?</w:t>
      </w:r>
      <w:r>
        <w:br/>
        <w:t xml:space="preserve">    a. Vitamin C</w:t>
      </w:r>
      <w:r>
        <w:br/>
        <w:t xml:space="preserve">    b. Vitamin B12</w:t>
      </w:r>
      <w:r>
        <w:br/>
        <w:t xml:space="preserve">    c. Vitamin D</w:t>
      </w:r>
      <w:r>
        <w:br/>
        <w:t xml:space="preserve">    d. Folate</w:t>
      </w:r>
    </w:p>
    <w:p w14:paraId="415742A8" w14:textId="77777777" w:rsidR="003F5DD5" w:rsidRDefault="003F5DD5" w:rsidP="003F5DD5">
      <w:r>
        <w:t>20. A deficiency of which mineral can lead to goiter?</w:t>
      </w:r>
      <w:r>
        <w:br/>
        <w:t xml:space="preserve">    a. Iron</w:t>
      </w:r>
      <w:r>
        <w:br/>
        <w:t xml:space="preserve">    b. Iodine</w:t>
      </w:r>
      <w:r>
        <w:br/>
        <w:t xml:space="preserve">    c. Zinc</w:t>
      </w:r>
      <w:r>
        <w:br/>
        <w:t xml:space="preserve">    d. Selenium</w:t>
      </w:r>
    </w:p>
    <w:p w14:paraId="375DEADD" w14:textId="4BA4FE19" w:rsidR="007D49C8" w:rsidRDefault="007D49C8"/>
    <w:p w14:paraId="5ACDC9E3" w14:textId="77777777" w:rsidR="003F5DD5" w:rsidRDefault="003F5DD5"/>
    <w:p w14:paraId="35F564AD" w14:textId="23C7016D" w:rsidR="003F5DD5" w:rsidRDefault="003C503E" w:rsidP="003F5DD5">
      <w:pPr>
        <w:pStyle w:val="Heading2"/>
      </w:pPr>
      <w:r w:rsidRPr="003F5DD5">
        <w:lastRenderedPageBreak/>
        <w:t>Part B: Short Answer (4 questions × 5 pts each = 20 pts)</w:t>
      </w:r>
    </w:p>
    <w:p w14:paraId="0A91E32B" w14:textId="77777777" w:rsidR="003F5DD5" w:rsidRPr="003F5DD5" w:rsidRDefault="003F5DD5" w:rsidP="003F5DD5"/>
    <w:p w14:paraId="43849D1B" w14:textId="518BDC11" w:rsidR="003F5DD5" w:rsidRDefault="003C503E" w:rsidP="003F5DD5">
      <w:pPr>
        <w:pStyle w:val="ListParagraph"/>
        <w:numPr>
          <w:ilvl w:val="0"/>
          <w:numId w:val="10"/>
        </w:numPr>
      </w:pPr>
      <w:r>
        <w:t>Briefly explain the difference between nutrient density and energy density, giving one food example of each.</w:t>
      </w:r>
    </w:p>
    <w:p w14:paraId="0829F7FC" w14:textId="77777777" w:rsidR="003F5DD5" w:rsidRDefault="003F5DD5" w:rsidP="003F5DD5"/>
    <w:p w14:paraId="0CA56C76" w14:textId="77777777" w:rsidR="003F5DD5" w:rsidRDefault="003F5DD5" w:rsidP="003F5DD5"/>
    <w:p w14:paraId="1D164792" w14:textId="77777777" w:rsidR="003F5DD5" w:rsidRDefault="003F5DD5" w:rsidP="003F5DD5"/>
    <w:p w14:paraId="5C90C59B" w14:textId="77777777" w:rsidR="003F5DD5" w:rsidRDefault="003F5DD5" w:rsidP="003F5DD5"/>
    <w:p w14:paraId="2F30B089" w14:textId="1912FABE" w:rsidR="007D49C8" w:rsidRDefault="003C503E" w:rsidP="003F5DD5">
      <w:r>
        <w:br/>
      </w:r>
    </w:p>
    <w:p w14:paraId="79F14218" w14:textId="7263F275" w:rsidR="007D49C8" w:rsidRDefault="003C503E" w:rsidP="003F5DD5">
      <w:pPr>
        <w:pStyle w:val="ListParagraph"/>
        <w:numPr>
          <w:ilvl w:val="0"/>
          <w:numId w:val="10"/>
        </w:numPr>
      </w:pPr>
      <w:r>
        <w:t>Describe the role of the pancreas in both digestive and endocrine functions.</w:t>
      </w:r>
      <w:r>
        <w:br/>
      </w:r>
    </w:p>
    <w:p w14:paraId="2743E2E3" w14:textId="77777777" w:rsidR="003F5DD5" w:rsidRDefault="003F5DD5" w:rsidP="003F5DD5"/>
    <w:p w14:paraId="5B7DFD45" w14:textId="77777777" w:rsidR="003F5DD5" w:rsidRDefault="003F5DD5" w:rsidP="003F5DD5"/>
    <w:p w14:paraId="021FD78F" w14:textId="77777777" w:rsidR="003F5DD5" w:rsidRDefault="003F5DD5" w:rsidP="003F5DD5"/>
    <w:p w14:paraId="1C6BFB8D" w14:textId="77777777" w:rsidR="003F5DD5" w:rsidRDefault="003F5DD5" w:rsidP="003F5DD5"/>
    <w:p w14:paraId="4C9E37AB" w14:textId="77777777" w:rsidR="003F5DD5" w:rsidRDefault="003F5DD5" w:rsidP="003F5DD5"/>
    <w:p w14:paraId="37819A1D" w14:textId="2B46D64C" w:rsidR="007D49C8" w:rsidRDefault="003C503E" w:rsidP="003F5DD5">
      <w:pPr>
        <w:pStyle w:val="ListParagraph"/>
        <w:numPr>
          <w:ilvl w:val="0"/>
          <w:numId w:val="10"/>
        </w:numPr>
      </w:pPr>
      <w:r>
        <w:t>List three lifestyle factors identified in the text that reduce risk of chronic disease.</w:t>
      </w:r>
      <w:r>
        <w:br/>
      </w:r>
    </w:p>
    <w:p w14:paraId="2D54DA48" w14:textId="77777777" w:rsidR="003F5DD5" w:rsidRDefault="003F5DD5" w:rsidP="003F5DD5"/>
    <w:p w14:paraId="4CA9FD0C" w14:textId="77777777" w:rsidR="003F5DD5" w:rsidRDefault="003F5DD5" w:rsidP="003F5DD5"/>
    <w:p w14:paraId="13594607" w14:textId="77777777" w:rsidR="003F5DD5" w:rsidRDefault="003F5DD5" w:rsidP="003F5DD5"/>
    <w:p w14:paraId="4BFF16C0" w14:textId="77777777" w:rsidR="003F5DD5" w:rsidRDefault="003F5DD5" w:rsidP="003F5DD5"/>
    <w:p w14:paraId="0D7411C6" w14:textId="77777777" w:rsidR="003F5DD5" w:rsidRDefault="003F5DD5" w:rsidP="003F5DD5"/>
    <w:p w14:paraId="1ECC90D2" w14:textId="77777777" w:rsidR="003F5DD5" w:rsidRDefault="003F5DD5" w:rsidP="003F5DD5"/>
    <w:p w14:paraId="02022D12" w14:textId="3572ADAC" w:rsidR="007D49C8" w:rsidRDefault="003C503E" w:rsidP="003F5DD5">
      <w:pPr>
        <w:pStyle w:val="ListParagraph"/>
        <w:numPr>
          <w:ilvl w:val="0"/>
          <w:numId w:val="10"/>
        </w:numPr>
      </w:pPr>
      <w:r>
        <w:t>Explain the concept of positive energy balance and its impact on body weight.</w:t>
      </w:r>
      <w:r>
        <w:br/>
      </w:r>
    </w:p>
    <w:p w14:paraId="2887B98C" w14:textId="19C48DA3" w:rsidR="007D49C8" w:rsidRDefault="003C503E" w:rsidP="003F5DD5">
      <w:pPr>
        <w:pStyle w:val="Heading2"/>
      </w:pPr>
      <w:r>
        <w:lastRenderedPageBreak/>
        <w:t>Part C: Application/Case Study (2 questions × 10 pts each = 20 pts)</w:t>
      </w:r>
    </w:p>
    <w:p w14:paraId="79E5F791" w14:textId="263264DF" w:rsidR="007D49C8" w:rsidRDefault="003C503E" w:rsidP="003F5DD5">
      <w:pPr>
        <w:pStyle w:val="ListParagraph"/>
        <w:numPr>
          <w:ilvl w:val="0"/>
          <w:numId w:val="11"/>
        </w:numPr>
      </w:pPr>
      <w:r>
        <w:t>A teenager follows a strict vegan diet and reports feeling tired and weak after sports practice. Discuss possible nutrient deficiencies and suggest strategies to ensure adequate intake of key nutrients.</w:t>
      </w:r>
    </w:p>
    <w:p w14:paraId="06C09C21" w14:textId="77777777" w:rsidR="003F5DD5" w:rsidRDefault="003F5DD5" w:rsidP="003F5DD5"/>
    <w:p w14:paraId="1B1F165A" w14:textId="77777777" w:rsidR="003F5DD5" w:rsidRDefault="003F5DD5" w:rsidP="003F5DD5"/>
    <w:p w14:paraId="01EF620B" w14:textId="77777777" w:rsidR="003F5DD5" w:rsidRDefault="003F5DD5" w:rsidP="003F5DD5"/>
    <w:p w14:paraId="711540E5" w14:textId="77777777" w:rsidR="003F5DD5" w:rsidRDefault="003F5DD5" w:rsidP="003F5DD5"/>
    <w:p w14:paraId="6261B67A" w14:textId="77777777" w:rsidR="003F5DD5" w:rsidRDefault="003F5DD5" w:rsidP="003F5DD5"/>
    <w:p w14:paraId="3F431C56" w14:textId="77777777" w:rsidR="003F5DD5" w:rsidRDefault="003F5DD5" w:rsidP="003F5DD5"/>
    <w:p w14:paraId="62C5E5ED" w14:textId="77777777" w:rsidR="003F5DD5" w:rsidRDefault="003F5DD5" w:rsidP="003F5DD5"/>
    <w:p w14:paraId="426440F8" w14:textId="77777777" w:rsidR="003F5DD5" w:rsidRDefault="003F5DD5" w:rsidP="003F5DD5"/>
    <w:p w14:paraId="4D0BD643" w14:textId="77777777" w:rsidR="003F5DD5" w:rsidRDefault="003F5DD5" w:rsidP="003F5DD5"/>
    <w:p w14:paraId="36B855B0" w14:textId="77777777" w:rsidR="003F5DD5" w:rsidRDefault="003F5DD5" w:rsidP="003F5DD5"/>
    <w:p w14:paraId="06576001" w14:textId="0BFA1449" w:rsidR="007D49C8" w:rsidRDefault="003C503E" w:rsidP="003F5DD5">
      <w:pPr>
        <w:pStyle w:val="ListParagraph"/>
        <w:numPr>
          <w:ilvl w:val="0"/>
          <w:numId w:val="11"/>
        </w:numPr>
      </w:pPr>
      <w:proofErr w:type="gramStart"/>
      <w:r>
        <w:t>A college student frequently eats</w:t>
      </w:r>
      <w:proofErr w:type="gramEnd"/>
      <w:r>
        <w:t xml:space="preserve"> fast food meals and reports occasional digestive discomfort and low energy. Identify at least three dietary changes to improve their overall nutrition and explain why each is beneficial.</w:t>
      </w:r>
    </w:p>
    <w:p w14:paraId="40E0D28C" w14:textId="77777777" w:rsidR="003F5DD5" w:rsidRDefault="003F5DD5" w:rsidP="003F5DD5"/>
    <w:p w14:paraId="3A4ECCE7" w14:textId="77777777" w:rsidR="003F5DD5" w:rsidRDefault="003F5DD5" w:rsidP="003F5DD5"/>
    <w:p w14:paraId="26563682" w14:textId="77777777" w:rsidR="003F5DD5" w:rsidRDefault="003F5DD5" w:rsidP="003F5DD5"/>
    <w:p w14:paraId="4A095B39" w14:textId="77777777" w:rsidR="003F5DD5" w:rsidRDefault="003F5DD5" w:rsidP="003F5DD5"/>
    <w:p w14:paraId="0AD10FDB" w14:textId="77777777" w:rsidR="003F5DD5" w:rsidRDefault="003F5DD5" w:rsidP="003F5DD5"/>
    <w:p w14:paraId="468140EE" w14:textId="77777777" w:rsidR="003F5DD5" w:rsidRDefault="003F5DD5" w:rsidP="003F5DD5"/>
    <w:p w14:paraId="3587811B" w14:textId="77777777" w:rsidR="003F5DD5" w:rsidRDefault="003F5DD5" w:rsidP="003F5DD5"/>
    <w:p w14:paraId="3FF9EDBB" w14:textId="77777777" w:rsidR="003F5DD5" w:rsidRDefault="003F5DD5" w:rsidP="003F5DD5"/>
    <w:p w14:paraId="1C76F3EC" w14:textId="77777777" w:rsidR="003F5DD5" w:rsidRDefault="003F5DD5" w:rsidP="003F5DD5"/>
    <w:p w14:paraId="0692624D" w14:textId="77777777" w:rsidR="003F5DD5" w:rsidRDefault="003F5DD5" w:rsidP="003F5DD5"/>
    <w:p w14:paraId="63B0BA8E" w14:textId="77777777" w:rsidR="003F5DD5" w:rsidRDefault="003F5DD5" w:rsidP="003F5DD5"/>
    <w:p w14:paraId="610AB03F" w14:textId="77777777" w:rsidR="007D49C8" w:rsidRDefault="003C503E">
      <w:pPr>
        <w:pStyle w:val="Heading2"/>
      </w:pPr>
      <w:r>
        <w:lastRenderedPageBreak/>
        <w:t>P</w:t>
      </w:r>
      <w:r>
        <w:t>art D: Essay (1 question × 20 pts)</w:t>
      </w:r>
    </w:p>
    <w:p w14:paraId="72184F54" w14:textId="77777777" w:rsidR="007D49C8" w:rsidRDefault="003C503E">
      <w:r>
        <w:t>Discuss the relationship between energy balance, basal metabolic rate, and physical activity in the prevention of obesity. Include at least three evidence-based strategies from the text.</w:t>
      </w:r>
    </w:p>
    <w:p w14:paraId="1FEBF01C" w14:textId="21156FA1" w:rsidR="003F5DD5" w:rsidRDefault="003C503E" w:rsidP="003F5DD5">
      <w:r>
        <w:br/>
      </w:r>
    </w:p>
    <w:sectPr w:rsidR="003F5D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E33D" w14:textId="77777777" w:rsidR="003F5DD5" w:rsidRDefault="003F5DD5" w:rsidP="003F5DD5">
      <w:pPr>
        <w:spacing w:after="0" w:line="240" w:lineRule="auto"/>
      </w:pPr>
      <w:r>
        <w:separator/>
      </w:r>
    </w:p>
  </w:endnote>
  <w:endnote w:type="continuationSeparator" w:id="0">
    <w:p w14:paraId="2DB51733" w14:textId="77777777" w:rsidR="003F5DD5" w:rsidRDefault="003F5DD5" w:rsidP="003F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BE29" w14:textId="77777777" w:rsidR="003F5DD5" w:rsidRDefault="003F5DD5" w:rsidP="003F5DD5">
      <w:pPr>
        <w:spacing w:after="0" w:line="240" w:lineRule="auto"/>
      </w:pPr>
      <w:r>
        <w:separator/>
      </w:r>
    </w:p>
  </w:footnote>
  <w:footnote w:type="continuationSeparator" w:id="0">
    <w:p w14:paraId="676F5AC1" w14:textId="77777777" w:rsidR="003F5DD5" w:rsidRDefault="003F5DD5" w:rsidP="003F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7B3522"/>
    <w:multiLevelType w:val="hybridMultilevel"/>
    <w:tmpl w:val="002A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F3EB2"/>
    <w:multiLevelType w:val="hybridMultilevel"/>
    <w:tmpl w:val="97867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6400500">
    <w:abstractNumId w:val="8"/>
  </w:num>
  <w:num w:numId="2" w16cid:durableId="1164971427">
    <w:abstractNumId w:val="6"/>
  </w:num>
  <w:num w:numId="3" w16cid:durableId="382406565">
    <w:abstractNumId w:val="5"/>
  </w:num>
  <w:num w:numId="4" w16cid:durableId="365179658">
    <w:abstractNumId w:val="4"/>
  </w:num>
  <w:num w:numId="5" w16cid:durableId="100074007">
    <w:abstractNumId w:val="7"/>
  </w:num>
  <w:num w:numId="6" w16cid:durableId="2032297696">
    <w:abstractNumId w:val="3"/>
  </w:num>
  <w:num w:numId="7" w16cid:durableId="1470634147">
    <w:abstractNumId w:val="2"/>
  </w:num>
  <w:num w:numId="8" w16cid:durableId="293414519">
    <w:abstractNumId w:val="1"/>
  </w:num>
  <w:num w:numId="9" w16cid:durableId="1625428788">
    <w:abstractNumId w:val="0"/>
  </w:num>
  <w:num w:numId="10" w16cid:durableId="442502904">
    <w:abstractNumId w:val="9"/>
  </w:num>
  <w:num w:numId="11" w16cid:durableId="1556745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03E"/>
    <w:rsid w:val="003F5DD5"/>
    <w:rsid w:val="007D49C8"/>
    <w:rsid w:val="00AA1D8D"/>
    <w:rsid w:val="00B47730"/>
    <w:rsid w:val="00CB0664"/>
    <w:rsid w:val="00E73C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D05AA"/>
  <w14:defaultImageDpi w14:val="300"/>
  <w15:docId w15:val="{784EC76B-0C49-4AF0-85D8-60F539F6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710</Words>
  <Characters>3631</Characters>
  <Application>Microsoft Office Word</Application>
  <DocSecurity>0</DocSecurity>
  <Lines>172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Brittney Brooks</cp:lastModifiedBy>
  <cp:revision>3</cp:revision>
  <cp:lastPrinted>2025-09-17T15:28:00Z</cp:lastPrinted>
  <dcterms:created xsi:type="dcterms:W3CDTF">2025-09-17T15:26:00Z</dcterms:created>
  <dcterms:modified xsi:type="dcterms:W3CDTF">2025-09-17T15:28:00Z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47cdc00f-7a2f-49d5-a3ca-78ecc0b8caab</vt:lpwstr>
  </property>
</Properties>
</file>